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423" w:rsidRDefault="004C0423">
      <w:pPr>
        <w:pStyle w:val="BodyText"/>
        <w:ind w:left="0" w:firstLine="0"/>
        <w:rPr>
          <w:rFonts w:ascii="Times New Roman"/>
          <w:sz w:val="20"/>
        </w:rPr>
      </w:pPr>
    </w:p>
    <w:p w:rsidR="004C0423" w:rsidRDefault="004C0423">
      <w:pPr>
        <w:pStyle w:val="BodyText"/>
        <w:spacing w:before="1"/>
        <w:ind w:left="0" w:firstLine="0"/>
        <w:rPr>
          <w:rFonts w:ascii="Times New Roman"/>
          <w:sz w:val="19"/>
        </w:rPr>
      </w:pPr>
    </w:p>
    <w:p w:rsidR="004C0423" w:rsidRDefault="00C7362F">
      <w:pPr>
        <w:pStyle w:val="Heading1"/>
        <w:tabs>
          <w:tab w:val="left" w:pos="3505"/>
          <w:tab w:val="left" w:pos="9196"/>
        </w:tabs>
        <w:ind w:left="111"/>
        <w:jc w:val="both"/>
      </w:pPr>
      <w:r>
        <w:rPr>
          <w:shd w:val="clear" w:color="auto" w:fill="BEBEBE"/>
        </w:rPr>
        <w:t xml:space="preserve"> </w:t>
      </w:r>
      <w:r>
        <w:rPr>
          <w:shd w:val="clear" w:color="auto" w:fill="BEBEBE"/>
        </w:rPr>
        <w:tab/>
        <w:t>VACANCIES</w:t>
      </w:r>
      <w:r>
        <w:rPr>
          <w:shd w:val="clear" w:color="auto" w:fill="BEBEBE"/>
        </w:rPr>
        <w:tab/>
      </w:r>
    </w:p>
    <w:p w:rsidR="004C0423" w:rsidRDefault="004C0423">
      <w:pPr>
        <w:pStyle w:val="BodyText"/>
        <w:spacing w:before="7"/>
        <w:ind w:left="0" w:firstLine="0"/>
        <w:rPr>
          <w:b/>
          <w:sz w:val="33"/>
        </w:rPr>
      </w:pPr>
    </w:p>
    <w:p w:rsidR="004C0423" w:rsidRDefault="00F23004">
      <w:pPr>
        <w:pStyle w:val="BodyText"/>
        <w:spacing w:line="360" w:lineRule="auto"/>
        <w:ind w:left="140" w:right="135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1894840</wp:posOffset>
                </wp:positionH>
                <wp:positionV relativeFrom="paragraph">
                  <wp:posOffset>3512185</wp:posOffset>
                </wp:positionV>
                <wp:extent cx="38100" cy="107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28397" id="Rectangle 2" o:spid="_x0000_s1026" style="position:absolute;margin-left:149.2pt;margin-top:276.55pt;width:3pt;height: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Z7cwIAAPg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C7362F">
        <w:t>Amref Health Africa is the largest international health development organisation based in</w:t>
      </w:r>
      <w:r w:rsidR="00C7362F">
        <w:rPr>
          <w:spacing w:val="1"/>
        </w:rPr>
        <w:t xml:space="preserve"> </w:t>
      </w:r>
      <w:r w:rsidR="00C7362F">
        <w:t>Africa. Working with and through African communities, health systems and governments,</w:t>
      </w:r>
      <w:r w:rsidR="00C7362F">
        <w:rPr>
          <w:spacing w:val="1"/>
        </w:rPr>
        <w:t xml:space="preserve"> </w:t>
      </w:r>
      <w:r w:rsidR="00C7362F">
        <w:t>Amref Health Africa’s vision is to bring lasting health change in Africa and is committed to</w:t>
      </w:r>
      <w:r w:rsidR="00C7362F">
        <w:rPr>
          <w:spacing w:val="1"/>
        </w:rPr>
        <w:t xml:space="preserve"> </w:t>
      </w:r>
      <w:r w:rsidR="00C7362F">
        <w:t>improving the health of people in Africa by partnering with and empowering communities,</w:t>
      </w:r>
      <w:r w:rsidR="00C7362F">
        <w:rPr>
          <w:spacing w:val="1"/>
        </w:rPr>
        <w:t xml:space="preserve"> </w:t>
      </w:r>
      <w:r w:rsidR="00C7362F">
        <w:t>and strengthening health systems. Amref Health Africa has offices, projects</w:t>
      </w:r>
      <w:r w:rsidR="00C7362F">
        <w:t>, and staff in;</w:t>
      </w:r>
      <w:r w:rsidR="00C7362F">
        <w:rPr>
          <w:spacing w:val="1"/>
        </w:rPr>
        <w:t xml:space="preserve"> </w:t>
      </w:r>
      <w:r w:rsidR="00C7362F">
        <w:t>Kenya (Headquarters); Ethiopia; Malawi; Tanzania; South Sudan; Uganda; West Africa Hub in</w:t>
      </w:r>
      <w:r w:rsidR="00C7362F">
        <w:rPr>
          <w:spacing w:val="-52"/>
        </w:rPr>
        <w:t xml:space="preserve"> </w:t>
      </w:r>
      <w:r w:rsidR="00C7362F">
        <w:t>Senegal (covering Burkina Faso, Guinea, Senegal, and Sierra Leone), and Zambia. Amref</w:t>
      </w:r>
      <w:r w:rsidR="00C7362F">
        <w:rPr>
          <w:spacing w:val="1"/>
        </w:rPr>
        <w:t xml:space="preserve"> </w:t>
      </w:r>
      <w:r w:rsidR="00C7362F">
        <w:t>Health Africa has an additional 10 advocacy and fundraising offi</w:t>
      </w:r>
      <w:r w:rsidR="00C7362F">
        <w:t>ces in Europe and North</w:t>
      </w:r>
      <w:r w:rsidR="00C7362F">
        <w:rPr>
          <w:spacing w:val="1"/>
        </w:rPr>
        <w:t xml:space="preserve"> </w:t>
      </w:r>
      <w:r w:rsidR="00C7362F">
        <w:t>America: Austria, the United States of America (USA), Netherlands, United Kingdom (UK),</w:t>
      </w:r>
      <w:r w:rsidR="00C7362F">
        <w:rPr>
          <w:spacing w:val="1"/>
        </w:rPr>
        <w:t xml:space="preserve"> </w:t>
      </w:r>
      <w:r w:rsidR="00C7362F">
        <w:t>Spain, Canada, France, Monaco, Sweden, and Italy. Employing over 1000 staff and with an</w:t>
      </w:r>
      <w:r w:rsidR="00C7362F">
        <w:rPr>
          <w:spacing w:val="1"/>
        </w:rPr>
        <w:t xml:space="preserve"> </w:t>
      </w:r>
      <w:r w:rsidR="00C7362F">
        <w:t>annual operating budget of approximately $100 million, A</w:t>
      </w:r>
      <w:r w:rsidR="00C7362F">
        <w:t>mref Health Africa is a knowledge</w:t>
      </w:r>
      <w:r w:rsidR="00C7362F">
        <w:rPr>
          <w:spacing w:val="1"/>
        </w:rPr>
        <w:t xml:space="preserve"> </w:t>
      </w:r>
      <w:r w:rsidR="00C7362F">
        <w:t>resource for donors and partners. For more information on Amref Health Africa, please visit</w:t>
      </w:r>
      <w:r w:rsidR="00C7362F">
        <w:rPr>
          <w:spacing w:val="1"/>
        </w:rPr>
        <w:t xml:space="preserve"> </w:t>
      </w:r>
      <w:hyperlink r:id="rId7">
        <w:r w:rsidR="00C7362F">
          <w:rPr>
            <w:color w:val="0000FF"/>
            <w:u w:val="single" w:color="0000FF"/>
          </w:rPr>
          <w:t>www.amref.org</w:t>
        </w:r>
      </w:hyperlink>
      <w:r w:rsidR="00C7362F">
        <w:t>.</w:t>
      </w:r>
    </w:p>
    <w:p w:rsidR="004C0423" w:rsidRDefault="004C0423">
      <w:pPr>
        <w:pStyle w:val="BodyText"/>
        <w:spacing w:before="5"/>
        <w:ind w:left="0" w:firstLine="0"/>
        <w:rPr>
          <w:sz w:val="29"/>
        </w:rPr>
      </w:pPr>
    </w:p>
    <w:p w:rsidR="004C0423" w:rsidRDefault="00C7362F">
      <w:pPr>
        <w:pStyle w:val="BodyText"/>
        <w:spacing w:before="52" w:line="360" w:lineRule="auto"/>
        <w:ind w:left="140" w:right="135" w:firstLine="0"/>
        <w:jc w:val="both"/>
      </w:pPr>
      <w:r>
        <w:rPr>
          <w:spacing w:val="-1"/>
        </w:rPr>
        <w:t>Amref</w:t>
      </w:r>
      <w:r>
        <w:rPr>
          <w:spacing w:val="-12"/>
        </w:rPr>
        <w:t xml:space="preserve"> </w:t>
      </w:r>
      <w:r>
        <w:rPr>
          <w:spacing w:val="-1"/>
        </w:rPr>
        <w:t>Health</w:t>
      </w:r>
      <w:r>
        <w:rPr>
          <w:spacing w:val="-13"/>
        </w:rPr>
        <w:t xml:space="preserve"> </w:t>
      </w:r>
      <w:r>
        <w:rPr>
          <w:spacing w:val="-1"/>
        </w:rPr>
        <w:t>Africa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Malawi</w:t>
      </w:r>
      <w:r>
        <w:rPr>
          <w:spacing w:val="-14"/>
        </w:rPr>
        <w:t xml:space="preserve"> </w:t>
      </w:r>
      <w:r w:rsidR="00F23004">
        <w:rPr>
          <w:spacing w:val="-1"/>
        </w:rPr>
        <w:t>is</w:t>
      </w:r>
      <w:r>
        <w:rPr>
          <w:spacing w:val="-13"/>
        </w:rPr>
        <w:t xml:space="preserve"> </w:t>
      </w:r>
      <w:r>
        <w:t>implementing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USAID</w:t>
      </w:r>
      <w:r>
        <w:rPr>
          <w:spacing w:val="-13"/>
        </w:rPr>
        <w:t xml:space="preserve"> </w:t>
      </w:r>
      <w:r>
        <w:t>funded</w:t>
      </w:r>
      <w:r>
        <w:rPr>
          <w:spacing w:val="-12"/>
        </w:rPr>
        <w:t xml:space="preserve"> </w:t>
      </w:r>
      <w:r>
        <w:t>multi-y</w:t>
      </w:r>
      <w:r>
        <w:t>ear</w:t>
      </w:r>
      <w:r>
        <w:rPr>
          <w:spacing w:val="-14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systems</w:t>
      </w:r>
      <w:r>
        <w:rPr>
          <w:spacing w:val="-51"/>
        </w:rPr>
        <w:t xml:space="preserve"> </w:t>
      </w:r>
      <w:r>
        <w:t>strengthening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Chitipa,</w:t>
      </w:r>
      <w:r>
        <w:rPr>
          <w:spacing w:val="1"/>
        </w:rPr>
        <w:t xml:space="preserve"> </w:t>
      </w:r>
      <w:r>
        <w:t>Karonga,</w:t>
      </w:r>
      <w:r>
        <w:rPr>
          <w:spacing w:val="1"/>
        </w:rPr>
        <w:t xml:space="preserve"> </w:t>
      </w:r>
      <w:r>
        <w:t>Kasungu,</w:t>
      </w:r>
      <w:r>
        <w:rPr>
          <w:spacing w:val="1"/>
        </w:rPr>
        <w:t xml:space="preserve"> </w:t>
      </w:r>
      <w:r>
        <w:t>Salima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Nkhotakota. The project goal is reducing maternal, new-born, and child mortality through</w:t>
      </w:r>
      <w:r>
        <w:rPr>
          <w:spacing w:val="1"/>
        </w:rPr>
        <w:t xml:space="preserve"> </w:t>
      </w:r>
      <w:r>
        <w:t>improved access and quality of health service delivery. In collaboration with the Ministry of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Amref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Reproductive, Maternal, Newborn, Child and Adolescent Health (RMNCH) FP/RH, n</w:t>
      </w:r>
      <w:r>
        <w:t>utrition,</w:t>
      </w:r>
      <w:r>
        <w:rPr>
          <w:spacing w:val="1"/>
        </w:rPr>
        <w:t xml:space="preserve"> </w:t>
      </w:r>
      <w:r>
        <w:t>WASH and malaria; Empower individuals, communities and local organizations to demand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rPr>
          <w:spacing w:val="-1"/>
        </w:rPr>
        <w:t>behaviour,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engaging</w:t>
      </w:r>
      <w:r>
        <w:rPr>
          <w:spacing w:val="-13"/>
        </w:rPr>
        <w:t xml:space="preserve"> </w:t>
      </w:r>
      <w:r>
        <w:t>multiple</w:t>
      </w:r>
      <w:r>
        <w:rPr>
          <w:spacing w:val="-11"/>
        </w:rPr>
        <w:t xml:space="preserve"> </w:t>
      </w:r>
      <w:r>
        <w:t>sectors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determinants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health.</w:t>
      </w:r>
      <w:r>
        <w:rPr>
          <w:spacing w:val="3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regard,</w:t>
      </w:r>
      <w:r>
        <w:rPr>
          <w:spacing w:val="-12"/>
        </w:rPr>
        <w:t xml:space="preserve"> </w:t>
      </w:r>
      <w:r>
        <w:t>Amref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Africa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Malawi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therefore</w:t>
      </w:r>
      <w:r>
        <w:rPr>
          <w:spacing w:val="-13"/>
        </w:rPr>
        <w:t xml:space="preserve"> </w:t>
      </w:r>
      <w:r>
        <w:t>inviting</w:t>
      </w:r>
      <w:r>
        <w:rPr>
          <w:spacing w:val="-11"/>
        </w:rPr>
        <w:t xml:space="preserve"> </w:t>
      </w:r>
      <w:r>
        <w:t>suitably</w:t>
      </w:r>
      <w:r>
        <w:rPr>
          <w:spacing w:val="-12"/>
        </w:rPr>
        <w:t xml:space="preserve"> </w:t>
      </w:r>
      <w:r>
        <w:t>qualified</w:t>
      </w:r>
      <w:r>
        <w:rPr>
          <w:spacing w:val="-12"/>
        </w:rPr>
        <w:t xml:space="preserve"> </w:t>
      </w:r>
      <w:r>
        <w:t>applicants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52"/>
        </w:rPr>
        <w:t xml:space="preserve"> </w:t>
      </w:r>
      <w:r w:rsidR="00F23004">
        <w:t>position of M&amp;E officer</w:t>
      </w:r>
    </w:p>
    <w:p w:rsidR="004C0423" w:rsidRDefault="004C0423">
      <w:pPr>
        <w:spacing w:line="360" w:lineRule="auto"/>
        <w:jc w:val="both"/>
        <w:sectPr w:rsidR="004C0423">
          <w:headerReference w:type="default" r:id="rId8"/>
          <w:type w:val="continuous"/>
          <w:pgSz w:w="11910" w:h="16840"/>
          <w:pgMar w:top="2240" w:right="1300" w:bottom="280" w:left="1300" w:header="708" w:footer="720" w:gutter="0"/>
          <w:pgNumType w:start="1"/>
          <w:cols w:space="720"/>
        </w:sectPr>
      </w:pPr>
    </w:p>
    <w:p w:rsidR="004C0423" w:rsidRDefault="00C7362F" w:rsidP="00F23004">
      <w:pPr>
        <w:pStyle w:val="Heading1"/>
        <w:tabs>
          <w:tab w:val="left" w:pos="861"/>
        </w:tabs>
        <w:spacing w:before="222"/>
        <w:ind w:left="860"/>
      </w:pPr>
      <w:r>
        <w:lastRenderedPageBreak/>
        <w:t>Monitoring,</w:t>
      </w:r>
      <w:r>
        <w:rPr>
          <w:spacing w:val="-5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Officer</w:t>
      </w:r>
      <w:bookmarkStart w:id="0" w:name="_GoBack"/>
      <w:bookmarkEnd w:id="0"/>
    </w:p>
    <w:p w:rsidR="004C0423" w:rsidRDefault="004C0423">
      <w:pPr>
        <w:pStyle w:val="BodyText"/>
        <w:spacing w:before="12"/>
        <w:ind w:left="0" w:firstLine="0"/>
        <w:rPr>
          <w:b/>
          <w:sz w:val="23"/>
        </w:rPr>
      </w:pPr>
    </w:p>
    <w:p w:rsidR="004C0423" w:rsidRDefault="00C7362F">
      <w:pPr>
        <w:pStyle w:val="BodyText"/>
        <w:spacing w:line="357" w:lineRule="auto"/>
        <w:ind w:left="140" w:right="142" w:firstLine="0"/>
        <w:jc w:val="both"/>
      </w:pPr>
      <w:r>
        <w:t>The</w:t>
      </w:r>
      <w:r>
        <w:rPr>
          <w:spacing w:val="-5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Lilongwe.</w:t>
      </w:r>
      <w:r>
        <w:rPr>
          <w:spacing w:val="-2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Monitoring,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M&amp;E</w:t>
      </w:r>
      <w:r>
        <w:rPr>
          <w:spacing w:val="-3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specifications:</w:t>
      </w:r>
    </w:p>
    <w:p w:rsidR="004C0423" w:rsidRDefault="00C7362F">
      <w:pPr>
        <w:pStyle w:val="Heading1"/>
        <w:spacing w:before="164"/>
        <w:jc w:val="both"/>
      </w:pPr>
      <w:r>
        <w:t>Main</w:t>
      </w:r>
      <w:r>
        <w:rPr>
          <w:spacing w:val="-1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Job:</w:t>
      </w:r>
    </w:p>
    <w:p w:rsidR="004C0423" w:rsidRDefault="004C0423">
      <w:pPr>
        <w:pStyle w:val="BodyText"/>
        <w:spacing w:before="1"/>
        <w:ind w:left="0" w:firstLine="0"/>
        <w:rPr>
          <w:b/>
          <w:sz w:val="25"/>
        </w:rPr>
      </w:pPr>
    </w:p>
    <w:p w:rsidR="004C0423" w:rsidRDefault="00C7362F">
      <w:pPr>
        <w:pStyle w:val="BodyText"/>
        <w:spacing w:line="360" w:lineRule="auto"/>
        <w:ind w:left="140" w:right="135" w:firstLine="0"/>
        <w:jc w:val="both"/>
      </w:pPr>
      <w:r>
        <w:t>The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(M&amp;E)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M&amp;E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coordinating</w:t>
      </w:r>
      <w:r>
        <w:rPr>
          <w:spacing w:val="1"/>
        </w:rPr>
        <w:t xml:space="preserve"> </w:t>
      </w:r>
      <w:r>
        <w:t>monitoring,</w:t>
      </w:r>
      <w:r>
        <w:rPr>
          <w:spacing w:val="1"/>
        </w:rPr>
        <w:t xml:space="preserve"> </w:t>
      </w:r>
      <w:r>
        <w:t>evaluation,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MOMENTUM component 2 award in the implementation sites. The M&amp;E Officer ensures</w:t>
      </w:r>
      <w:r>
        <w:rPr>
          <w:spacing w:val="1"/>
        </w:rPr>
        <w:t xml:space="preserve"> </w:t>
      </w:r>
      <w:r>
        <w:t>timely</w:t>
      </w:r>
      <w:r>
        <w:rPr>
          <w:spacing w:val="-11"/>
        </w:rPr>
        <w:t xml:space="preserve"> </w:t>
      </w:r>
      <w:r>
        <w:t>communication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consortium</w:t>
      </w:r>
      <w:r>
        <w:rPr>
          <w:spacing w:val="-10"/>
        </w:rPr>
        <w:t xml:space="preserve"> </w:t>
      </w:r>
      <w:r>
        <w:t>partners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M&amp;E</w:t>
      </w:r>
      <w:r>
        <w:rPr>
          <w:spacing w:val="-12"/>
        </w:rPr>
        <w:t xml:space="preserve"> </w:t>
      </w:r>
      <w:r>
        <w:t>Director.</w:t>
      </w:r>
      <w:r>
        <w:rPr>
          <w:spacing w:val="-10"/>
        </w:rPr>
        <w:t xml:space="preserve"> </w:t>
      </w:r>
      <w:r>
        <w:t>S/he</w:t>
      </w:r>
      <w:r>
        <w:rPr>
          <w:spacing w:val="-10"/>
        </w:rPr>
        <w:t xml:space="preserve"> </w:t>
      </w:r>
      <w:r>
        <w:t>works</w:t>
      </w:r>
      <w:r>
        <w:rPr>
          <w:spacing w:val="-5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M&amp;E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MOMENTUM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leads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management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Monitoring,</w:t>
      </w:r>
      <w:r>
        <w:rPr>
          <w:spacing w:val="-1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and Learning</w:t>
      </w:r>
      <w:r>
        <w:rPr>
          <w:spacing w:val="-4"/>
        </w:rPr>
        <w:t xml:space="preserve"> </w:t>
      </w:r>
      <w:r>
        <w:t>(MEL)</w:t>
      </w:r>
      <w:r>
        <w:rPr>
          <w:spacing w:val="-3"/>
        </w:rPr>
        <w:t xml:space="preserve"> </w:t>
      </w:r>
      <w:r>
        <w:t>Plan</w:t>
      </w:r>
    </w:p>
    <w:p w:rsidR="004C0423" w:rsidRDefault="004C0423">
      <w:pPr>
        <w:spacing w:line="360" w:lineRule="auto"/>
        <w:jc w:val="both"/>
        <w:sectPr w:rsidR="004C0423">
          <w:pgSz w:w="11910" w:h="16840"/>
          <w:pgMar w:top="2240" w:right="1300" w:bottom="280" w:left="1300" w:header="708" w:footer="0" w:gutter="0"/>
          <w:cols w:space="720"/>
        </w:sectPr>
      </w:pPr>
    </w:p>
    <w:p w:rsidR="004C0423" w:rsidRDefault="00C7362F">
      <w:pPr>
        <w:spacing w:before="1"/>
        <w:ind w:left="140"/>
        <w:rPr>
          <w:b/>
          <w:sz w:val="24"/>
        </w:rPr>
      </w:pPr>
      <w:r>
        <w:rPr>
          <w:b/>
          <w:color w:val="1F2023"/>
          <w:spacing w:val="-5"/>
          <w:sz w:val="24"/>
        </w:rPr>
        <w:t>Specific</w:t>
      </w:r>
      <w:r>
        <w:rPr>
          <w:b/>
          <w:color w:val="1F2023"/>
          <w:spacing w:val="-10"/>
          <w:sz w:val="24"/>
        </w:rPr>
        <w:t xml:space="preserve"> </w:t>
      </w:r>
      <w:r>
        <w:rPr>
          <w:b/>
          <w:color w:val="1F2023"/>
          <w:spacing w:val="-5"/>
          <w:sz w:val="24"/>
        </w:rPr>
        <w:t>Key</w:t>
      </w:r>
      <w:r>
        <w:rPr>
          <w:b/>
          <w:color w:val="1F2023"/>
          <w:spacing w:val="-9"/>
          <w:sz w:val="24"/>
        </w:rPr>
        <w:t xml:space="preserve"> </w:t>
      </w:r>
      <w:r>
        <w:rPr>
          <w:b/>
          <w:color w:val="1F2023"/>
          <w:spacing w:val="-5"/>
          <w:sz w:val="24"/>
        </w:rPr>
        <w:t>Responsibilities: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45"/>
        <w:ind w:right="142"/>
        <w:rPr>
          <w:sz w:val="24"/>
        </w:rPr>
      </w:pPr>
      <w:r>
        <w:rPr>
          <w:sz w:val="24"/>
        </w:rPr>
        <w:t>Work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project</w:t>
      </w:r>
      <w:r>
        <w:rPr>
          <w:spacing w:val="11"/>
          <w:sz w:val="24"/>
        </w:rPr>
        <w:t xml:space="preserve"> </w:t>
      </w:r>
      <w:r>
        <w:rPr>
          <w:sz w:val="24"/>
        </w:rPr>
        <w:t>MEL</w:t>
      </w:r>
      <w:r>
        <w:rPr>
          <w:spacing w:val="14"/>
          <w:sz w:val="24"/>
        </w:rPr>
        <w:t xml:space="preserve"> </w:t>
      </w:r>
      <w:r>
        <w:rPr>
          <w:sz w:val="24"/>
        </w:rPr>
        <w:t>Team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designing,</w:t>
      </w:r>
      <w:r>
        <w:rPr>
          <w:spacing w:val="13"/>
          <w:sz w:val="24"/>
        </w:rPr>
        <w:t xml:space="preserve"> </w:t>
      </w:r>
      <w:r>
        <w:rPr>
          <w:sz w:val="24"/>
        </w:rPr>
        <w:t>testing,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translating</w:t>
      </w:r>
      <w:r>
        <w:rPr>
          <w:spacing w:val="13"/>
          <w:sz w:val="24"/>
        </w:rPr>
        <w:t xml:space="preserve"> </w:t>
      </w:r>
      <w:r>
        <w:rPr>
          <w:sz w:val="24"/>
        </w:rPr>
        <w:t>various</w:t>
      </w:r>
      <w:r>
        <w:rPr>
          <w:spacing w:val="12"/>
          <w:sz w:val="24"/>
        </w:rPr>
        <w:t xml:space="preserve"> </w:t>
      </w:r>
      <w:r>
        <w:rPr>
          <w:sz w:val="24"/>
        </w:rPr>
        <w:t>M&amp;E</w:t>
      </w:r>
      <w:r>
        <w:rPr>
          <w:spacing w:val="-5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tools as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plans.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2" w:lineRule="auto"/>
        <w:ind w:right="140"/>
        <w:rPr>
          <w:sz w:val="24"/>
        </w:rPr>
      </w:pPr>
      <w:r>
        <w:rPr>
          <w:sz w:val="24"/>
        </w:rPr>
        <w:t>Lead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implementation,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MEL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assigned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sites.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42"/>
        <w:rPr>
          <w:sz w:val="24"/>
        </w:rPr>
      </w:pPr>
      <w:r>
        <w:rPr>
          <w:sz w:val="24"/>
        </w:rPr>
        <w:t>Perform</w:t>
      </w:r>
      <w:r>
        <w:rPr>
          <w:spacing w:val="41"/>
          <w:sz w:val="24"/>
        </w:rPr>
        <w:t xml:space="preserve"> </w:t>
      </w:r>
      <w:r>
        <w:rPr>
          <w:sz w:val="24"/>
        </w:rPr>
        <w:t>or</w:t>
      </w:r>
      <w:r>
        <w:rPr>
          <w:spacing w:val="44"/>
          <w:sz w:val="24"/>
        </w:rPr>
        <w:t xml:space="preserve"> </w:t>
      </w:r>
      <w:r>
        <w:rPr>
          <w:sz w:val="24"/>
        </w:rPr>
        <w:t>assist</w:t>
      </w:r>
      <w:r>
        <w:rPr>
          <w:spacing w:val="44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data</w:t>
      </w:r>
      <w:r>
        <w:rPr>
          <w:spacing w:val="44"/>
          <w:sz w:val="24"/>
        </w:rPr>
        <w:t xml:space="preserve"> </w:t>
      </w:r>
      <w:r>
        <w:rPr>
          <w:sz w:val="24"/>
        </w:rPr>
        <w:t>collection,</w:t>
      </w:r>
      <w:r>
        <w:rPr>
          <w:spacing w:val="40"/>
          <w:sz w:val="24"/>
        </w:rPr>
        <w:t xml:space="preserve"> </w:t>
      </w:r>
      <w:r>
        <w:rPr>
          <w:sz w:val="24"/>
        </w:rPr>
        <w:t>data</w:t>
      </w:r>
      <w:r>
        <w:rPr>
          <w:spacing w:val="41"/>
          <w:sz w:val="24"/>
        </w:rPr>
        <w:t xml:space="preserve"> </w:t>
      </w:r>
      <w:r>
        <w:rPr>
          <w:sz w:val="24"/>
        </w:rPr>
        <w:t>entry,</w:t>
      </w:r>
      <w:r>
        <w:rPr>
          <w:spacing w:val="43"/>
          <w:sz w:val="24"/>
        </w:rPr>
        <w:t xml:space="preserve"> </w:t>
      </w:r>
      <w:r>
        <w:rPr>
          <w:sz w:val="24"/>
        </w:rPr>
        <w:t>data</w:t>
      </w:r>
      <w:r>
        <w:rPr>
          <w:spacing w:val="44"/>
          <w:sz w:val="24"/>
        </w:rPr>
        <w:t xml:space="preserve"> </w:t>
      </w:r>
      <w:r>
        <w:rPr>
          <w:sz w:val="24"/>
        </w:rPr>
        <w:t>validation,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data</w:t>
      </w:r>
      <w:r>
        <w:rPr>
          <w:spacing w:val="41"/>
          <w:sz w:val="24"/>
        </w:rPr>
        <w:t xml:space="preserve"> </w:t>
      </w:r>
      <w:r>
        <w:rPr>
          <w:sz w:val="24"/>
        </w:rPr>
        <w:t>quality</w:t>
      </w:r>
      <w:r>
        <w:rPr>
          <w:spacing w:val="-52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consortium</w:t>
      </w:r>
      <w:r>
        <w:rPr>
          <w:spacing w:val="1"/>
          <w:sz w:val="24"/>
        </w:rPr>
        <w:t xml:space="preserve"> </w:t>
      </w:r>
      <w:r>
        <w:rPr>
          <w:sz w:val="24"/>
        </w:rPr>
        <w:t>partners.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2" w:lineRule="auto"/>
        <w:ind w:right="141"/>
        <w:rPr>
          <w:sz w:val="24"/>
        </w:rPr>
      </w:pPr>
      <w:r>
        <w:rPr>
          <w:sz w:val="24"/>
        </w:rPr>
        <w:t>Assist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MEL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1"/>
          <w:sz w:val="24"/>
        </w:rPr>
        <w:t xml:space="preserve"> </w:t>
      </w:r>
      <w:r>
        <w:rPr>
          <w:sz w:val="24"/>
        </w:rPr>
        <w:t>Teams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documenting</w:t>
      </w:r>
      <w:r>
        <w:rPr>
          <w:spacing w:val="4"/>
          <w:sz w:val="24"/>
        </w:rPr>
        <w:t xml:space="preserve"> </w:t>
      </w:r>
      <w:r>
        <w:rPr>
          <w:sz w:val="24"/>
        </w:rPr>
        <w:t>project</w:t>
      </w:r>
      <w:r>
        <w:rPr>
          <w:spacing w:val="3"/>
          <w:sz w:val="24"/>
        </w:rPr>
        <w:t xml:space="preserve"> </w:t>
      </w:r>
      <w:r>
        <w:rPr>
          <w:sz w:val="24"/>
        </w:rPr>
        <w:t>impact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success</w:t>
      </w:r>
      <w:r>
        <w:rPr>
          <w:spacing w:val="-1"/>
          <w:sz w:val="24"/>
        </w:rPr>
        <w:t xml:space="preserve"> </w:t>
      </w:r>
      <w:r>
        <w:rPr>
          <w:sz w:val="24"/>
        </w:rPr>
        <w:t>stories.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44"/>
        <w:rPr>
          <w:sz w:val="24"/>
        </w:rPr>
      </w:pPr>
      <w:r>
        <w:rPr>
          <w:sz w:val="24"/>
        </w:rPr>
        <w:t>Liaise with internal and external project stakeholders in the assigned project areas to</w:t>
      </w:r>
      <w:r>
        <w:rPr>
          <w:spacing w:val="-52"/>
          <w:sz w:val="24"/>
        </w:rPr>
        <w:t xml:space="preserve"> </w:t>
      </w:r>
      <w:r>
        <w:rPr>
          <w:sz w:val="24"/>
        </w:rPr>
        <w:t>obtain information and</w:t>
      </w:r>
      <w:r>
        <w:rPr>
          <w:spacing w:val="-2"/>
          <w:sz w:val="24"/>
        </w:rPr>
        <w:t xml:space="preserve"> </w:t>
      </w:r>
      <w:r>
        <w:rPr>
          <w:sz w:val="24"/>
        </w:rPr>
        <w:t>data 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performance.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2" w:lineRule="auto"/>
        <w:ind w:right="139"/>
        <w:rPr>
          <w:sz w:val="24"/>
        </w:rPr>
      </w:pPr>
      <w:r>
        <w:rPr>
          <w:sz w:val="24"/>
        </w:rPr>
        <w:t>Present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share</w:t>
      </w:r>
      <w:r>
        <w:rPr>
          <w:spacing w:val="12"/>
          <w:sz w:val="24"/>
        </w:rPr>
        <w:t xml:space="preserve"> </w:t>
      </w:r>
      <w:r>
        <w:rPr>
          <w:sz w:val="24"/>
        </w:rPr>
        <w:t>M&amp;E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research</w:t>
      </w:r>
      <w:r>
        <w:rPr>
          <w:spacing w:val="12"/>
          <w:sz w:val="24"/>
        </w:rPr>
        <w:t xml:space="preserve"> </w:t>
      </w:r>
      <w:r>
        <w:rPr>
          <w:sz w:val="24"/>
        </w:rPr>
        <w:t>findings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internal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external</w:t>
      </w:r>
      <w:r>
        <w:rPr>
          <w:spacing w:val="11"/>
          <w:sz w:val="24"/>
        </w:rPr>
        <w:t xml:space="preserve"> </w:t>
      </w:r>
      <w:r>
        <w:rPr>
          <w:sz w:val="24"/>
        </w:rPr>
        <w:t>project</w:t>
      </w:r>
      <w:r>
        <w:rPr>
          <w:spacing w:val="-52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assigned areas.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40"/>
        <w:rPr>
          <w:sz w:val="24"/>
        </w:rPr>
      </w:pPr>
      <w:r>
        <w:rPr>
          <w:sz w:val="24"/>
        </w:rPr>
        <w:t>Supporting</w:t>
      </w:r>
      <w:r>
        <w:rPr>
          <w:spacing w:val="22"/>
          <w:sz w:val="24"/>
        </w:rPr>
        <w:t xml:space="preserve"> </w:t>
      </w:r>
      <w:r>
        <w:rPr>
          <w:sz w:val="24"/>
        </w:rPr>
        <w:t>Momentum</w:t>
      </w:r>
      <w:r>
        <w:rPr>
          <w:spacing w:val="20"/>
          <w:sz w:val="24"/>
        </w:rPr>
        <w:t xml:space="preserve"> </w:t>
      </w:r>
      <w:r>
        <w:rPr>
          <w:sz w:val="24"/>
        </w:rPr>
        <w:t>USAID</w:t>
      </w:r>
      <w:r>
        <w:rPr>
          <w:spacing w:val="25"/>
          <w:sz w:val="24"/>
        </w:rPr>
        <w:t xml:space="preserve"> </w:t>
      </w:r>
      <w:r>
        <w:rPr>
          <w:sz w:val="24"/>
        </w:rPr>
        <w:t>Project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23"/>
          <w:sz w:val="24"/>
        </w:rPr>
        <w:t xml:space="preserve"> </w:t>
      </w:r>
      <w:r>
        <w:rPr>
          <w:sz w:val="24"/>
        </w:rPr>
        <w:t>project</w:t>
      </w:r>
      <w:r>
        <w:rPr>
          <w:spacing w:val="26"/>
          <w:sz w:val="24"/>
        </w:rPr>
        <w:t xml:space="preserve"> </w:t>
      </w:r>
      <w:r>
        <w:rPr>
          <w:sz w:val="24"/>
        </w:rPr>
        <w:t>reviews,</w:t>
      </w:r>
      <w:r>
        <w:rPr>
          <w:spacing w:val="23"/>
          <w:sz w:val="24"/>
        </w:rPr>
        <w:t xml:space="preserve"> </w:t>
      </w:r>
      <w:r>
        <w:rPr>
          <w:sz w:val="24"/>
        </w:rPr>
        <w:t>evaluations,</w:t>
      </w:r>
      <w:r>
        <w:rPr>
          <w:spacing w:val="-51"/>
          <w:sz w:val="24"/>
        </w:rPr>
        <w:t xml:space="preserve"> </w:t>
      </w:r>
      <w:r>
        <w:rPr>
          <w:sz w:val="24"/>
        </w:rPr>
        <w:t>consultancies and</w:t>
      </w:r>
      <w:r>
        <w:rPr>
          <w:spacing w:val="-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2"/>
          <w:sz w:val="24"/>
        </w:rPr>
        <w:t xml:space="preserve"> </w:t>
      </w:r>
      <w:r>
        <w:rPr>
          <w:sz w:val="24"/>
        </w:rPr>
        <w:t>databases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same;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5"/>
        <w:rPr>
          <w:sz w:val="24"/>
        </w:rPr>
      </w:pPr>
      <w:r>
        <w:rPr>
          <w:spacing w:val="-1"/>
          <w:sz w:val="24"/>
        </w:rPr>
        <w:t>Coordinating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early</w:t>
      </w:r>
      <w:r>
        <w:rPr>
          <w:spacing w:val="-11"/>
          <w:sz w:val="24"/>
        </w:rPr>
        <w:t xml:space="preserve"> </w:t>
      </w:r>
      <w:r>
        <w:rPr>
          <w:sz w:val="24"/>
        </w:rPr>
        <w:t>warning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projects;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05" w:lineRule="exact"/>
        <w:ind w:hanging="361"/>
        <w:rPr>
          <w:sz w:val="24"/>
        </w:rPr>
      </w:pP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project -,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impacts;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9"/>
        <w:rPr>
          <w:sz w:val="24"/>
        </w:rPr>
      </w:pPr>
      <w:r>
        <w:rPr>
          <w:sz w:val="24"/>
        </w:rPr>
        <w:t>Coordinating</w:t>
      </w:r>
      <w:r>
        <w:rPr>
          <w:spacing w:val="4"/>
          <w:sz w:val="24"/>
        </w:rPr>
        <w:t xml:space="preserve"> </w:t>
      </w:r>
      <w:r>
        <w:rPr>
          <w:sz w:val="24"/>
        </w:rPr>
        <w:t>Quality</w:t>
      </w:r>
      <w:r>
        <w:rPr>
          <w:spacing w:val="3"/>
          <w:sz w:val="24"/>
        </w:rPr>
        <w:t xml:space="preserve"> </w:t>
      </w:r>
      <w:r>
        <w:rPr>
          <w:sz w:val="24"/>
        </w:rPr>
        <w:t>Assurance</w:t>
      </w:r>
      <w:r>
        <w:rPr>
          <w:spacing w:val="7"/>
          <w:sz w:val="24"/>
        </w:rPr>
        <w:t xml:space="preserve"> </w:t>
      </w:r>
      <w:r>
        <w:rPr>
          <w:sz w:val="24"/>
        </w:rPr>
        <w:t>systems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review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standards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operation</w:t>
      </w:r>
      <w:r>
        <w:rPr>
          <w:spacing w:val="-52"/>
          <w:sz w:val="24"/>
        </w:rPr>
        <w:t xml:space="preserve"> </w:t>
      </w:r>
      <w:r>
        <w:rPr>
          <w:sz w:val="24"/>
        </w:rPr>
        <w:t>procedures.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05" w:lineRule="exact"/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-4"/>
          <w:sz w:val="24"/>
        </w:rPr>
        <w:t xml:space="preserve"> </w:t>
      </w:r>
      <w:r>
        <w:rPr>
          <w:sz w:val="24"/>
        </w:rPr>
        <w:t>MEAL</w:t>
      </w:r>
      <w:r>
        <w:rPr>
          <w:spacing w:val="-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needed.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05" w:lineRule="exact"/>
        <w:ind w:hanging="361"/>
        <w:rPr>
          <w:sz w:val="24"/>
        </w:rPr>
      </w:pP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4"/>
          <w:sz w:val="24"/>
        </w:rPr>
        <w:t xml:space="preserve"> </w:t>
      </w:r>
      <w:r>
        <w:rPr>
          <w:sz w:val="24"/>
        </w:rPr>
        <w:t>Momentum</w:t>
      </w:r>
      <w:r>
        <w:rPr>
          <w:spacing w:val="-3"/>
          <w:sz w:val="24"/>
        </w:rPr>
        <w:t xml:space="preserve"> </w:t>
      </w:r>
      <w:r>
        <w:rPr>
          <w:sz w:val="24"/>
        </w:rPr>
        <w:t>USAID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partner</w:t>
      </w:r>
      <w:r>
        <w:rPr>
          <w:spacing w:val="-5"/>
          <w:sz w:val="24"/>
        </w:rPr>
        <w:t xml:space="preserve"> </w:t>
      </w:r>
      <w:r>
        <w:rPr>
          <w:sz w:val="24"/>
        </w:rPr>
        <w:t>reporting.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05" w:lineRule="exact"/>
        <w:ind w:hanging="361"/>
        <w:rPr>
          <w:sz w:val="24"/>
        </w:rPr>
      </w:pPr>
      <w:r>
        <w:rPr>
          <w:sz w:val="24"/>
        </w:rPr>
        <w:t>Coordinating</w:t>
      </w:r>
      <w:r>
        <w:rPr>
          <w:spacing w:val="-9"/>
          <w:sz w:val="24"/>
        </w:rPr>
        <w:t xml:space="preserve"> </w:t>
      </w:r>
      <w:r>
        <w:rPr>
          <w:sz w:val="24"/>
        </w:rPr>
        <w:t>reporting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reviewing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tools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guided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USAID</w:t>
      </w:r>
      <w:r>
        <w:rPr>
          <w:spacing w:val="-7"/>
          <w:sz w:val="24"/>
        </w:rPr>
        <w:t xml:space="preserve"> </w:t>
      </w:r>
      <w:r>
        <w:rPr>
          <w:sz w:val="24"/>
        </w:rPr>
        <w:t>MEL</w:t>
      </w:r>
      <w:r>
        <w:rPr>
          <w:spacing w:val="-5"/>
          <w:sz w:val="24"/>
        </w:rPr>
        <w:t xml:space="preserve"> </w:t>
      </w:r>
      <w:r>
        <w:rPr>
          <w:sz w:val="24"/>
        </w:rPr>
        <w:t>teams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1"/>
        </w:tabs>
        <w:ind w:right="133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8"/>
          <w:sz w:val="24"/>
        </w:rPr>
        <w:t xml:space="preserve"> </w:t>
      </w:r>
      <w:r>
        <w:rPr>
          <w:sz w:val="24"/>
        </w:rPr>
        <w:t>regular</w:t>
      </w:r>
      <w:r>
        <w:rPr>
          <w:spacing w:val="-8"/>
          <w:sz w:val="24"/>
        </w:rPr>
        <w:t xml:space="preserve"> </w:t>
      </w:r>
      <w:r>
        <w:rPr>
          <w:sz w:val="24"/>
        </w:rPr>
        <w:t>updates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write</w:t>
      </w:r>
      <w:r>
        <w:rPr>
          <w:spacing w:val="-8"/>
          <w:sz w:val="24"/>
        </w:rPr>
        <w:t xml:space="preserve"> </w:t>
      </w:r>
      <w:r>
        <w:rPr>
          <w:sz w:val="24"/>
        </w:rPr>
        <w:t>progress</w:t>
      </w:r>
      <w:r>
        <w:rPr>
          <w:spacing w:val="-9"/>
          <w:sz w:val="24"/>
        </w:rPr>
        <w:t xml:space="preserve"> </w:t>
      </w:r>
      <w:r>
        <w:rPr>
          <w:sz w:val="24"/>
        </w:rPr>
        <w:t>reports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MEL</w:t>
      </w:r>
      <w:r>
        <w:rPr>
          <w:spacing w:val="-8"/>
          <w:sz w:val="24"/>
        </w:rPr>
        <w:t xml:space="preserve"> </w:t>
      </w:r>
      <w:r>
        <w:rPr>
          <w:sz w:val="24"/>
        </w:rPr>
        <w:t>activities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submit</w:t>
      </w:r>
      <w:r>
        <w:rPr>
          <w:spacing w:val="-8"/>
          <w:sz w:val="24"/>
        </w:rPr>
        <w:t xml:space="preserve"> </w:t>
      </w:r>
      <w:r>
        <w:rPr>
          <w:sz w:val="24"/>
        </w:rPr>
        <w:t>M&amp;E</w:t>
      </w:r>
      <w:r>
        <w:rPr>
          <w:spacing w:val="-52"/>
          <w:sz w:val="24"/>
        </w:rPr>
        <w:t xml:space="preserve"> </w:t>
      </w:r>
      <w:r>
        <w:rPr>
          <w:sz w:val="24"/>
        </w:rPr>
        <w:t>data timely in Amref Information Management System (AIMS) and USAID reporting</w:t>
      </w:r>
      <w:r>
        <w:rPr>
          <w:spacing w:val="1"/>
          <w:sz w:val="24"/>
        </w:rPr>
        <w:t xml:space="preserve"> </w:t>
      </w:r>
      <w:r>
        <w:rPr>
          <w:sz w:val="24"/>
        </w:rPr>
        <w:t>platforms.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1"/>
        </w:tabs>
        <w:spacing w:line="304" w:lineRule="exact"/>
        <w:ind w:hanging="361"/>
        <w:jc w:val="both"/>
        <w:rPr>
          <w:sz w:val="24"/>
        </w:rPr>
      </w:pPr>
      <w:r>
        <w:rPr>
          <w:sz w:val="24"/>
        </w:rPr>
        <w:t>Assist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periodic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inputs</w:t>
      </w:r>
      <w:r>
        <w:rPr>
          <w:spacing w:val="-4"/>
          <w:sz w:val="24"/>
        </w:rPr>
        <w:t xml:space="preserve"> </w:t>
      </w:r>
      <w:r>
        <w:rPr>
          <w:sz w:val="24"/>
        </w:rPr>
        <w:t>timely.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1"/>
        </w:tabs>
        <w:ind w:right="138"/>
        <w:jc w:val="both"/>
        <w:rPr>
          <w:sz w:val="24"/>
        </w:rPr>
      </w:pPr>
      <w:r>
        <w:rPr>
          <w:sz w:val="24"/>
        </w:rPr>
        <w:t>Participating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capacity</w:t>
      </w:r>
      <w:r>
        <w:rPr>
          <w:spacing w:val="-13"/>
          <w:sz w:val="24"/>
        </w:rPr>
        <w:t xml:space="preserve"> </w:t>
      </w:r>
      <w:r>
        <w:rPr>
          <w:sz w:val="24"/>
        </w:rPr>
        <w:t>building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project</w:t>
      </w:r>
      <w:r>
        <w:rPr>
          <w:spacing w:val="-11"/>
          <w:sz w:val="24"/>
        </w:rPr>
        <w:t xml:space="preserve"> </w:t>
      </w:r>
      <w:r>
        <w:rPr>
          <w:sz w:val="24"/>
        </w:rPr>
        <w:t>Managers,</w:t>
      </w:r>
      <w:r>
        <w:rPr>
          <w:spacing w:val="-12"/>
          <w:sz w:val="24"/>
        </w:rPr>
        <w:t xml:space="preserve"> </w:t>
      </w:r>
      <w:r>
        <w:rPr>
          <w:sz w:val="24"/>
        </w:rPr>
        <w:t>partner</w:t>
      </w:r>
      <w:r>
        <w:rPr>
          <w:spacing w:val="-11"/>
          <w:sz w:val="24"/>
        </w:rPr>
        <w:t xml:space="preserve"> </w:t>
      </w:r>
      <w:r>
        <w:rPr>
          <w:sz w:val="24"/>
        </w:rPr>
        <w:t>organisations</w:t>
      </w:r>
      <w:r>
        <w:rPr>
          <w:spacing w:val="-52"/>
          <w:sz w:val="24"/>
        </w:rPr>
        <w:t xml:space="preserve"> </w:t>
      </w:r>
      <w:r>
        <w:rPr>
          <w:sz w:val="24"/>
        </w:rPr>
        <w:t>and collaborators.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1"/>
        </w:tabs>
        <w:spacing w:line="304" w:lineRule="exact"/>
        <w:ind w:hanging="361"/>
        <w:jc w:val="both"/>
        <w:rPr>
          <w:sz w:val="24"/>
        </w:rPr>
      </w:pPr>
      <w:r>
        <w:rPr>
          <w:sz w:val="24"/>
        </w:rPr>
        <w:t>Train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teams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necessary.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1"/>
        </w:tabs>
        <w:spacing w:line="242" w:lineRule="auto"/>
        <w:ind w:right="138"/>
        <w:jc w:val="both"/>
        <w:rPr>
          <w:sz w:val="24"/>
        </w:rPr>
      </w:pPr>
      <w:r>
        <w:rPr>
          <w:sz w:val="24"/>
        </w:rPr>
        <w:t>Working with project staff to document and disseminate best practices and lessons</w:t>
      </w:r>
      <w:r>
        <w:rPr>
          <w:spacing w:val="1"/>
          <w:sz w:val="24"/>
        </w:rPr>
        <w:t xml:space="preserve"> </w:t>
      </w:r>
      <w:r>
        <w:rPr>
          <w:sz w:val="24"/>
        </w:rPr>
        <w:t>learnt</w:t>
      </w:r>
      <w:r>
        <w:rPr>
          <w:spacing w:val="-2"/>
          <w:sz w:val="24"/>
        </w:rPr>
        <w:t xml:space="preserve"> </w:t>
      </w:r>
      <w:r>
        <w:rPr>
          <w:sz w:val="24"/>
        </w:rPr>
        <w:t>including preparing</w:t>
      </w:r>
      <w:r>
        <w:rPr>
          <w:spacing w:val="-1"/>
          <w:sz w:val="24"/>
        </w:rPr>
        <w:t xml:space="preserve"> </w:t>
      </w:r>
      <w:r>
        <w:rPr>
          <w:sz w:val="24"/>
        </w:rPr>
        <w:t>quality reports and</w:t>
      </w:r>
      <w:r>
        <w:rPr>
          <w:spacing w:val="-2"/>
          <w:sz w:val="24"/>
        </w:rPr>
        <w:t xml:space="preserve"> </w:t>
      </w:r>
      <w:r>
        <w:rPr>
          <w:sz w:val="24"/>
        </w:rPr>
        <w:t>papers.</w:t>
      </w:r>
    </w:p>
    <w:p w:rsidR="004C0423" w:rsidRDefault="004C0423">
      <w:pPr>
        <w:pStyle w:val="BodyText"/>
        <w:spacing w:before="5"/>
        <w:ind w:left="0" w:firstLine="0"/>
        <w:rPr>
          <w:sz w:val="22"/>
        </w:rPr>
      </w:pPr>
    </w:p>
    <w:p w:rsidR="004C0423" w:rsidRDefault="00C7362F">
      <w:pPr>
        <w:pStyle w:val="Heading1"/>
        <w:spacing w:before="1"/>
      </w:pPr>
      <w:r>
        <w:t>Requirements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Qualifications</w:t>
      </w:r>
    </w:p>
    <w:p w:rsidR="004C0423" w:rsidRDefault="004C0423">
      <w:pPr>
        <w:pStyle w:val="BodyText"/>
        <w:spacing w:before="4"/>
        <w:ind w:left="0" w:firstLine="0"/>
        <w:rPr>
          <w:b/>
          <w:sz w:val="25"/>
        </w:rPr>
      </w:pP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05" w:lineRule="exact"/>
        <w:ind w:hanging="361"/>
        <w:rPr>
          <w:sz w:val="24"/>
        </w:rPr>
      </w:pPr>
      <w:r>
        <w:rPr>
          <w:sz w:val="24"/>
        </w:rPr>
        <w:t>Bachelor’s</w:t>
      </w:r>
      <w:r>
        <w:rPr>
          <w:spacing w:val="-4"/>
          <w:sz w:val="24"/>
        </w:rPr>
        <w:t xml:space="preserve"> </w:t>
      </w:r>
      <w:r>
        <w:rPr>
          <w:sz w:val="24"/>
        </w:rPr>
        <w:t>degree</w:t>
      </w:r>
      <w:r>
        <w:rPr>
          <w:spacing w:val="-4"/>
          <w:sz w:val="24"/>
        </w:rPr>
        <w:t xml:space="preserve"> </w:t>
      </w:r>
      <w:r>
        <w:rPr>
          <w:sz w:val="24"/>
        </w:rPr>
        <w:t>in Statistics,</w:t>
      </w:r>
      <w:r>
        <w:rPr>
          <w:spacing w:val="-4"/>
          <w:sz w:val="24"/>
        </w:rPr>
        <w:t xml:space="preserve"> </w:t>
      </w:r>
      <w:r>
        <w:rPr>
          <w:sz w:val="24"/>
        </w:rPr>
        <w:t>Computer</w:t>
      </w:r>
      <w:r>
        <w:rPr>
          <w:spacing w:val="-4"/>
          <w:sz w:val="24"/>
        </w:rPr>
        <w:t xml:space="preserve"> </w:t>
      </w:r>
      <w:r>
        <w:rPr>
          <w:sz w:val="24"/>
        </w:rPr>
        <w:t>Science,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equivalent;</w:t>
      </w:r>
    </w:p>
    <w:p w:rsidR="00F23004" w:rsidRDefault="00F230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05" w:lineRule="exact"/>
        <w:ind w:hanging="361"/>
        <w:rPr>
          <w:sz w:val="24"/>
        </w:rPr>
      </w:pPr>
      <w:r>
        <w:rPr>
          <w:sz w:val="24"/>
        </w:rPr>
        <w:t>In-depth knowledge of DHIS2 is a must;</w:t>
      </w:r>
    </w:p>
    <w:p w:rsidR="00F23004" w:rsidRPr="00F23004" w:rsidRDefault="00C7362F" w:rsidP="00F230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05" w:lineRule="exact"/>
        <w:ind w:hanging="361"/>
        <w:rPr>
          <w:sz w:val="24"/>
        </w:rPr>
      </w:pP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M&amp;E</w:t>
      </w:r>
      <w:r>
        <w:rPr>
          <w:spacing w:val="-4"/>
          <w:sz w:val="24"/>
        </w:rPr>
        <w:t xml:space="preserve"> </w:t>
      </w: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tools;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05" w:lineRule="exact"/>
        <w:ind w:hanging="361"/>
        <w:rPr>
          <w:sz w:val="24"/>
        </w:rPr>
      </w:pPr>
      <w:r>
        <w:rPr>
          <w:sz w:val="24"/>
        </w:rPr>
        <w:t>D</w:t>
      </w:r>
      <w:r>
        <w:rPr>
          <w:sz w:val="24"/>
        </w:rPr>
        <w:t>atabase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M&amp;E</w:t>
      </w:r>
      <w:r>
        <w:rPr>
          <w:spacing w:val="-4"/>
          <w:sz w:val="24"/>
        </w:rPr>
        <w:t xml:space="preserve"> </w:t>
      </w: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tools;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1"/>
        </w:tabs>
        <w:spacing w:line="305" w:lineRule="exact"/>
        <w:ind w:hanging="361"/>
        <w:jc w:val="both"/>
        <w:rPr>
          <w:sz w:val="24"/>
        </w:rPr>
      </w:pPr>
      <w:r>
        <w:rPr>
          <w:sz w:val="24"/>
        </w:rPr>
        <w:t>Statistical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(SPSS,</w:t>
      </w:r>
      <w:r>
        <w:rPr>
          <w:spacing w:val="-3"/>
          <w:sz w:val="24"/>
        </w:rPr>
        <w:t xml:space="preserve"> </w:t>
      </w:r>
      <w:r>
        <w:rPr>
          <w:sz w:val="24"/>
        </w:rPr>
        <w:t>STAT,</w:t>
      </w:r>
      <w:r>
        <w:rPr>
          <w:spacing w:val="-5"/>
          <w:sz w:val="24"/>
        </w:rPr>
        <w:t xml:space="preserve"> </w:t>
      </w:r>
      <w:r>
        <w:rPr>
          <w:sz w:val="24"/>
        </w:rPr>
        <w:t>R,</w:t>
      </w:r>
      <w:r>
        <w:rPr>
          <w:spacing w:val="-3"/>
          <w:sz w:val="24"/>
        </w:rPr>
        <w:t xml:space="preserve"> </w:t>
      </w:r>
      <w:r>
        <w:rPr>
          <w:sz w:val="24"/>
        </w:rPr>
        <w:t>GIS</w:t>
      </w:r>
      <w:r>
        <w:rPr>
          <w:spacing w:val="-3"/>
          <w:sz w:val="24"/>
        </w:rPr>
        <w:t xml:space="preserve"> </w:t>
      </w:r>
      <w:r>
        <w:rPr>
          <w:sz w:val="24"/>
        </w:rPr>
        <w:t>Mapping.</w:t>
      </w:r>
      <w:r>
        <w:rPr>
          <w:spacing w:val="-3"/>
          <w:sz w:val="24"/>
        </w:rPr>
        <w:t xml:space="preserve"> </w:t>
      </w:r>
      <w:r>
        <w:rPr>
          <w:sz w:val="24"/>
        </w:rPr>
        <w:t>Etc)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 w:line="305" w:lineRule="exact"/>
        <w:ind w:hanging="361"/>
        <w:rPr>
          <w:sz w:val="24"/>
        </w:rPr>
      </w:pPr>
      <w:r>
        <w:rPr>
          <w:sz w:val="24"/>
        </w:rPr>
        <w:t>At least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years’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working;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05" w:lineRule="exact"/>
        <w:ind w:hanging="361"/>
        <w:rPr>
          <w:sz w:val="24"/>
        </w:rPr>
      </w:pPr>
      <w:r>
        <w:rPr>
          <w:sz w:val="24"/>
        </w:rPr>
        <w:t>Operations</w:t>
      </w:r>
      <w:r>
        <w:rPr>
          <w:spacing w:val="-3"/>
          <w:sz w:val="24"/>
        </w:rPr>
        <w:t xml:space="preserve"> </w:t>
      </w:r>
      <w:r>
        <w:rPr>
          <w:sz w:val="24"/>
        </w:rPr>
        <w:t>research;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05" w:lineRule="exact"/>
        <w:ind w:hanging="361"/>
        <w:rPr>
          <w:sz w:val="24"/>
        </w:rPr>
      </w:pP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log-frame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development;</w:t>
      </w:r>
    </w:p>
    <w:p w:rsidR="004C0423" w:rsidRDefault="004C0423">
      <w:pPr>
        <w:spacing w:line="305" w:lineRule="exact"/>
        <w:rPr>
          <w:sz w:val="24"/>
        </w:rPr>
        <w:sectPr w:rsidR="004C0423">
          <w:pgSz w:w="11910" w:h="16840"/>
          <w:pgMar w:top="2240" w:right="1300" w:bottom="280" w:left="1300" w:header="708" w:footer="0" w:gutter="0"/>
          <w:cols w:space="720"/>
        </w:sectPr>
      </w:pP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05" w:lineRule="exact"/>
        <w:ind w:hanging="361"/>
        <w:rPr>
          <w:sz w:val="24"/>
        </w:rPr>
      </w:pP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programme</w:t>
      </w:r>
      <w:r>
        <w:rPr>
          <w:spacing w:val="-3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05" w:lineRule="exact"/>
        <w:ind w:hanging="361"/>
        <w:rPr>
          <w:sz w:val="24"/>
        </w:rPr>
      </w:pPr>
      <w:r>
        <w:rPr>
          <w:sz w:val="24"/>
        </w:rPr>
        <w:t>Participatory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indicators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sz w:val="24"/>
        </w:rPr>
      </w:pPr>
      <w:r>
        <w:rPr>
          <w:sz w:val="24"/>
        </w:rPr>
        <w:t>Proficient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e.g.</w:t>
      </w:r>
      <w:r>
        <w:rPr>
          <w:spacing w:val="-3"/>
          <w:sz w:val="24"/>
        </w:rPr>
        <w:t xml:space="preserve"> </w:t>
      </w:r>
      <w:r>
        <w:rPr>
          <w:sz w:val="24"/>
        </w:rPr>
        <w:t>MSOffice.</w:t>
      </w:r>
    </w:p>
    <w:p w:rsidR="004C0423" w:rsidRDefault="00C7362F">
      <w:pPr>
        <w:pStyle w:val="Heading1"/>
        <w:spacing w:line="292" w:lineRule="exact"/>
      </w:pPr>
      <w:r>
        <w:t>Competences&amp;</w:t>
      </w:r>
      <w:r>
        <w:rPr>
          <w:spacing w:val="-4"/>
        </w:rPr>
        <w:t xml:space="preserve"> </w:t>
      </w:r>
      <w:r>
        <w:t>Skills: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05" w:lineRule="exact"/>
        <w:ind w:hanging="361"/>
        <w:rPr>
          <w:sz w:val="24"/>
        </w:rPr>
      </w:pPr>
      <w:r>
        <w:rPr>
          <w:sz w:val="24"/>
        </w:rPr>
        <w:t>Attention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detail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facility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numeric</w:t>
      </w:r>
      <w:r>
        <w:rPr>
          <w:spacing w:val="3"/>
          <w:sz w:val="24"/>
        </w:rPr>
        <w:t xml:space="preserve"> </w:t>
      </w:r>
      <w:r>
        <w:rPr>
          <w:sz w:val="24"/>
        </w:rPr>
        <w:t>data;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05" w:lineRule="exact"/>
        <w:ind w:hanging="361"/>
        <w:rPr>
          <w:sz w:val="24"/>
        </w:rPr>
      </w:pP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in multi-cultural</w:t>
      </w:r>
      <w:r>
        <w:rPr>
          <w:spacing w:val="-3"/>
          <w:sz w:val="24"/>
        </w:rPr>
        <w:t xml:space="preserve"> </w:t>
      </w:r>
      <w:r>
        <w:rPr>
          <w:sz w:val="24"/>
        </w:rPr>
        <w:t>teams;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 w:line="305" w:lineRule="exact"/>
        <w:ind w:hanging="361"/>
        <w:rPr>
          <w:sz w:val="24"/>
        </w:rPr>
      </w:pPr>
      <w:r>
        <w:rPr>
          <w:sz w:val="24"/>
        </w:rPr>
        <w:t>Excellent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4"/>
          <w:sz w:val="24"/>
        </w:rPr>
        <w:t xml:space="preserve"> </w:t>
      </w:r>
      <w:r>
        <w:rPr>
          <w:sz w:val="24"/>
        </w:rPr>
        <w:t>skills;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05" w:lineRule="exact"/>
        <w:ind w:hanging="361"/>
        <w:rPr>
          <w:sz w:val="24"/>
        </w:rPr>
      </w:pPr>
      <w:r>
        <w:rPr>
          <w:sz w:val="24"/>
        </w:rPr>
        <w:t>Analytical</w:t>
      </w:r>
      <w:r>
        <w:rPr>
          <w:spacing w:val="-2"/>
          <w:sz w:val="24"/>
        </w:rPr>
        <w:t xml:space="preserve"> </w:t>
      </w:r>
      <w:r>
        <w:rPr>
          <w:sz w:val="24"/>
        </w:rPr>
        <w:t>skills;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4C0423" w:rsidRDefault="00C7362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sz w:val="24"/>
        </w:rPr>
      </w:pPr>
      <w:r>
        <w:rPr>
          <w:sz w:val="24"/>
        </w:rPr>
        <w:t>Mature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initiative</w:t>
      </w:r>
    </w:p>
    <w:p w:rsidR="004C0423" w:rsidRDefault="004C0423">
      <w:pPr>
        <w:pStyle w:val="BodyText"/>
        <w:ind w:left="0" w:firstLine="0"/>
        <w:rPr>
          <w:sz w:val="30"/>
        </w:rPr>
      </w:pPr>
    </w:p>
    <w:p w:rsidR="004C0423" w:rsidRDefault="00C7362F">
      <w:pPr>
        <w:pStyle w:val="Heading1"/>
        <w:spacing w:before="222"/>
      </w:pP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apply:</w:t>
      </w:r>
    </w:p>
    <w:p w:rsidR="004C0423" w:rsidRDefault="00C7362F">
      <w:pPr>
        <w:ind w:left="140" w:right="132"/>
        <w:rPr>
          <w:b/>
          <w:sz w:val="24"/>
        </w:rPr>
      </w:pPr>
      <w:r>
        <w:rPr>
          <w:sz w:val="24"/>
        </w:rPr>
        <w:t xml:space="preserve">To apply, please send your updated (CV) resume and cover letter before </w:t>
      </w:r>
      <w:r>
        <w:rPr>
          <w:b/>
          <w:sz w:val="24"/>
        </w:rPr>
        <w:t xml:space="preserve">Friday </w:t>
      </w:r>
      <w:r w:rsidR="00F23004">
        <w:rPr>
          <w:b/>
          <w:sz w:val="24"/>
        </w:rPr>
        <w:t>December</w:t>
      </w:r>
      <w:r>
        <w:rPr>
          <w:b/>
          <w:sz w:val="24"/>
        </w:rPr>
        <w:t xml:space="preserve"> </w:t>
      </w:r>
      <w:r w:rsidR="00F23004">
        <w:rPr>
          <w:b/>
          <w:sz w:val="24"/>
        </w:rPr>
        <w:t>1st</w:t>
      </w:r>
      <w:r>
        <w:rPr>
          <w:b/>
          <w:sz w:val="24"/>
        </w:rPr>
        <w:t>,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202</w:t>
      </w:r>
      <w:r w:rsidR="00F23004">
        <w:rPr>
          <w:b/>
          <w:sz w:val="24"/>
        </w:rPr>
        <w:t>3</w:t>
      </w:r>
      <w:r>
        <w:rPr>
          <w:b/>
          <w:sz w:val="24"/>
        </w:rPr>
        <w:t xml:space="preserve"> </w:t>
      </w:r>
      <w:r>
        <w:rPr>
          <w:sz w:val="24"/>
        </w:rPr>
        <w:t xml:space="preserve">to </w:t>
      </w:r>
      <w:hyperlink r:id="rId9">
        <w:r>
          <w:rPr>
            <w:b/>
            <w:sz w:val="24"/>
          </w:rPr>
          <w:t xml:space="preserve">recruitment.malawi@amref.org </w:t>
        </w:r>
      </w:hyperlink>
      <w:r>
        <w:rPr>
          <w:sz w:val="24"/>
        </w:rPr>
        <w:t xml:space="preserve">quoting the relevant reference subject line. </w:t>
      </w:r>
      <w:r>
        <w:rPr>
          <w:b/>
          <w:sz w:val="24"/>
        </w:rPr>
        <w:t>Kindly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advised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Hard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accepted.</w:t>
      </w:r>
    </w:p>
    <w:p w:rsidR="004C0423" w:rsidRDefault="004C0423">
      <w:pPr>
        <w:pStyle w:val="BodyText"/>
        <w:spacing w:before="11"/>
        <w:ind w:left="0" w:firstLine="0"/>
        <w:rPr>
          <w:b/>
          <w:sz w:val="23"/>
        </w:rPr>
      </w:pPr>
    </w:p>
    <w:p w:rsidR="004C0423" w:rsidRDefault="00C7362F">
      <w:pPr>
        <w:spacing w:before="1" w:line="360" w:lineRule="auto"/>
        <w:ind w:left="140" w:right="138" w:firstLine="55"/>
        <w:jc w:val="both"/>
        <w:rPr>
          <w:b/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Duly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note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that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due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volumes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applications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we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receive;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only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shortlisted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applicants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will be acknowledged and that Amref Health Africa does not require applicants to pay any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money at whatever stage of the recruitment and selection process and have not retained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any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agent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connection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with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recruitment.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Amref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Health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Africa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committed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sa</w:t>
      </w:r>
      <w:r>
        <w:rPr>
          <w:b/>
          <w:i/>
          <w:sz w:val="24"/>
        </w:rPr>
        <w:t>feguarding and promoting the welfare of children and expects all staff to share this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commitment.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Amref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 equal opportunity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employer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and has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 non-smoking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policy.</w:t>
      </w:r>
    </w:p>
    <w:sectPr w:rsidR="004C0423">
      <w:pgSz w:w="11910" w:h="16840"/>
      <w:pgMar w:top="2240" w:right="1300" w:bottom="280" w:left="13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62F" w:rsidRDefault="00C7362F">
      <w:r>
        <w:separator/>
      </w:r>
    </w:p>
  </w:endnote>
  <w:endnote w:type="continuationSeparator" w:id="0">
    <w:p w:rsidR="00C7362F" w:rsidRDefault="00C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62F" w:rsidRDefault="00C7362F">
      <w:r>
        <w:separator/>
      </w:r>
    </w:p>
  </w:footnote>
  <w:footnote w:type="continuationSeparator" w:id="0">
    <w:p w:rsidR="00C7362F" w:rsidRDefault="00C7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423" w:rsidRDefault="00C7362F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336448" behindDoc="1" locked="0" layoutInCell="1" allowOverlap="1">
          <wp:simplePos x="0" y="0"/>
          <wp:positionH relativeFrom="page">
            <wp:posOffset>2950845</wp:posOffset>
          </wp:positionH>
          <wp:positionV relativeFrom="page">
            <wp:posOffset>449579</wp:posOffset>
          </wp:positionV>
          <wp:extent cx="1658620" cy="98082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8620" cy="980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2595F"/>
    <w:multiLevelType w:val="hybridMultilevel"/>
    <w:tmpl w:val="A3020B30"/>
    <w:lvl w:ilvl="0" w:tplc="A3848982">
      <w:start w:val="1"/>
      <w:numFmt w:val="decimal"/>
      <w:lvlText w:val="%1."/>
      <w:lvlJc w:val="left"/>
      <w:pPr>
        <w:ind w:left="860" w:hanging="360"/>
        <w:jc w:val="left"/>
      </w:pPr>
      <w:rPr>
        <w:rFonts w:hint="default"/>
        <w:w w:val="100"/>
        <w:lang w:val="en-US" w:eastAsia="en-US" w:bidi="ar-SA"/>
      </w:rPr>
    </w:lvl>
    <w:lvl w:ilvl="1" w:tplc="B532DA14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DB40D9F6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3CC6E0F6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 w:tplc="D382B388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ED3CC58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5BDA45CA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 w:tplc="C20E4CD4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8" w:tplc="BD980DFA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0200B6"/>
    <w:multiLevelType w:val="hybridMultilevel"/>
    <w:tmpl w:val="F8D24BB6"/>
    <w:lvl w:ilvl="0" w:tplc="D9B446A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DE6C606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77B02F4C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CBB44742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 w:tplc="38E40CD4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7D4C5C1A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BA6424C2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 w:tplc="7CAC41A2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8" w:tplc="3BC43E90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23"/>
    <w:rsid w:val="004C0423"/>
    <w:rsid w:val="00C7362F"/>
    <w:rsid w:val="00F2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3E37"/>
  <w15:docId w15:val="{62B3AE1D-C109-457E-A7D5-9737C2AE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amref.org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ruitment.malawi@amref.org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A91610C51B643BB56D7B6ADA9ACF4" ma:contentTypeVersion="1" ma:contentTypeDescription="Create a new document." ma:contentTypeScope="" ma:versionID="2b4e9360b74e74ecd294fd74d77055a8">
  <xsd:schema xmlns:xsd="http://www.w3.org/2001/XMLSchema" xmlns:xs="http://www.w3.org/2001/XMLSchema" xmlns:p="http://schemas.microsoft.com/office/2006/metadata/properties" xmlns:ns2="1f7865c8-2fbd-465c-be72-fa40079f749e" targetNamespace="http://schemas.microsoft.com/office/2006/metadata/properties" ma:root="true" ma:fieldsID="dca14de53c6a4872401081263269be7f" ns2:_="">
    <xsd:import namespace="1f7865c8-2fbd-465c-be72-fa40079f7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865c8-2fbd-465c-be72-fa40079f74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7865c8-2fbd-465c-be72-fa40079f749e">FDX3YPNQVHDS-933808307-47403</_dlc_DocId>
    <_dlc_DocIdUrl xmlns="1f7865c8-2fbd-465c-be72-fa40079f749e">
      <Url>https://navedms.amref.org/_layouts/15/DocIdRedir.aspx?ID=FDX3YPNQVHDS-933808307-47403</Url>
      <Description>FDX3YPNQVHDS-933808307-47403</Description>
    </_dlc_DocIdUrl>
  </documentManagement>
</p:properties>
</file>

<file path=customXml/itemProps1.xml><?xml version="1.0" encoding="utf-8"?>
<ds:datastoreItem xmlns:ds="http://schemas.openxmlformats.org/officeDocument/2006/customXml" ds:itemID="{B23C60D9-782C-4ACE-8569-CBAF2D52A957}"/>
</file>

<file path=customXml/itemProps2.xml><?xml version="1.0" encoding="utf-8"?>
<ds:datastoreItem xmlns:ds="http://schemas.openxmlformats.org/officeDocument/2006/customXml" ds:itemID="{3AA6EE94-C914-452D-8FC7-82847E3EC504}"/>
</file>

<file path=customXml/itemProps3.xml><?xml version="1.0" encoding="utf-8"?>
<ds:datastoreItem xmlns:ds="http://schemas.openxmlformats.org/officeDocument/2006/customXml" ds:itemID="{2A33D8B0-8BDA-48C9-AD26-6CFEA098FFFD}"/>
</file>

<file path=customXml/itemProps4.xml><?xml version="1.0" encoding="utf-8"?>
<ds:datastoreItem xmlns:ds="http://schemas.openxmlformats.org/officeDocument/2006/customXml" ds:itemID="{8E83203C-94F3-48CF-A98A-F7A59683F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Otieno</dc:creator>
  <cp:lastModifiedBy>Laston Masamba</cp:lastModifiedBy>
  <cp:revision>2</cp:revision>
  <dcterms:created xsi:type="dcterms:W3CDTF">2023-11-24T17:20:00Z</dcterms:created>
  <dcterms:modified xsi:type="dcterms:W3CDTF">2023-11-24T17:20:00Z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2023-11-24T00:00:00Z</vt:filetime>
  </property>
  <property fmtid="{D5CDD505-2E9C-101B-9397-08002B2CF9AE}" pid="5" name="ContentTypeId">
    <vt:lpwstr>0x010100865A91610C51B643BB56D7B6ADA9ACF4</vt:lpwstr>
  </property>
  <property fmtid="{D5CDD505-2E9C-101B-9397-08002B2CF9AE}" pid="6" name="_dlc_DocIdItemGuid">
    <vt:lpwstr>5903e353-cb21-4b7a-8ece-fe4312b1245e</vt:lpwstr>
  </property>
</Properties>
</file>